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5619A" w14:textId="563ADBA1" w:rsidR="00C87593" w:rsidRDefault="00A61D0A">
      <w:pPr>
        <w:pStyle w:val="Centriranipodnaslov"/>
        <w:spacing w:line="240" w:lineRule="auto"/>
        <w:jc w:val="both"/>
        <w:rPr>
          <w:rFonts w:hint="eastAsia"/>
        </w:rPr>
      </w:pPr>
      <w:r w:rsidRPr="00A61D0A">
        <w:rPr>
          <w:noProof/>
          <w:sz w:val="48"/>
          <w:szCs w:val="48"/>
          <w:lang w:val="hr-HR" w:eastAsia="hr-HR"/>
        </w:rPr>
        <w:drawing>
          <wp:inline distT="0" distB="0" distL="0" distR="0" wp14:anchorId="3CB7E980" wp14:editId="668D8FA9">
            <wp:extent cx="1276350" cy="609600"/>
            <wp:effectExtent l="0" t="0" r="0" b="0"/>
            <wp:docPr id="1" name="Slika 1" descr="GSK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KG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161B" w14:textId="7171337D" w:rsidR="00C87593" w:rsidRPr="00367780" w:rsidRDefault="00E673DC">
      <w:pPr>
        <w:pStyle w:val="Centriranipodnaslov"/>
        <w:spacing w:line="240" w:lineRule="auto"/>
        <w:jc w:val="both"/>
        <w:rPr>
          <w:rFonts w:ascii="Cambria" w:hAnsi="Cambria"/>
          <w:sz w:val="24"/>
          <w:szCs w:val="24"/>
        </w:rPr>
      </w:pPr>
      <w:r w:rsidRPr="00367780">
        <w:rPr>
          <w:rFonts w:ascii="Cambria" w:hAnsi="Cambria"/>
          <w:color w:val="0070C0"/>
          <w:w w:val="103"/>
          <w:sz w:val="24"/>
          <w:szCs w:val="24"/>
          <w:lang w:val="hr-HR"/>
        </w:rPr>
        <w:t>Gradsko stambeno komunalno gospodarstvo d.o.o</w:t>
      </w:r>
      <w:r w:rsidRPr="00367780">
        <w:rPr>
          <w:rFonts w:ascii="Cambria" w:hAnsi="Cambria" w:cs="MyriadPro-Regular"/>
          <w:color w:val="000000"/>
          <w:w w:val="103"/>
          <w:sz w:val="24"/>
          <w:szCs w:val="24"/>
          <w:lang w:val="hr-HR"/>
        </w:rPr>
        <w:t>.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, najveći upravitelj zgrada u Zagrebu i Hrvatskoj, predstavlja ključnu kariku u održavanju stambenih objekata. Osim tržišne djelatnosti, GSKG obavlja i komunalnu djelatnost održavanja građevina, uređaja i predmeta javne namjene što uključuje održavanje javnih prolaza, pothodnika, fontana i sl.</w:t>
      </w:r>
    </w:p>
    <w:p w14:paraId="10F2D663" w14:textId="44400805" w:rsidR="00C87593" w:rsidRPr="00367780" w:rsidRDefault="00E673DC">
      <w:pPr>
        <w:pStyle w:val="Centriranipodnaslov"/>
        <w:spacing w:line="240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</w:pP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Zaposlite se u Gradskom stambenom komunalnom gospodarstvu i postanite važan član naše zajednice  održavanja stambenih objekata u našem</w:t>
      </w:r>
      <w:r w:rsidR="00E236C5"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 xml:space="preserve"> 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gradu! Pridružite nam se da zajedno gradimo pozitivnu energiju gradskog života. Podnesite svoju ponudu i budite dio tima koji čini razliku!”</w:t>
      </w:r>
    </w:p>
    <w:p w14:paraId="4F175FDE" w14:textId="77777777" w:rsidR="00C87593" w:rsidRPr="00AC4B68" w:rsidRDefault="00C87593">
      <w:pPr>
        <w:pStyle w:val="Centriranipodnaslov"/>
        <w:spacing w:after="0"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</w:p>
    <w:p w14:paraId="4EC5A190" w14:textId="3B7EC073" w:rsidR="00C87593" w:rsidRPr="00EB204E" w:rsidRDefault="00E673DC">
      <w:pPr>
        <w:pStyle w:val="Centriranipodnaslov"/>
        <w:spacing w:after="240" w:line="240" w:lineRule="auto"/>
        <w:jc w:val="both"/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</w:pPr>
      <w:r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 xml:space="preserve">Zapošljavamo u </w:t>
      </w:r>
      <w:r w:rsidR="00E236C5"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>društvu GSKG!</w:t>
      </w:r>
    </w:p>
    <w:p w14:paraId="72C30AE8" w14:textId="05C5CFFA" w:rsidR="00C87593" w:rsidRPr="00E571D9" w:rsidRDefault="004A7509" w:rsidP="00A64A92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jedan (1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) izvršitelj</w:t>
      </w:r>
      <w:r w:rsidR="00E236C5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(m/ž)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koji će obavljati poslove radnog mjesta:</w:t>
      </w:r>
      <w:r w:rsidR="00A64A92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</w:t>
      </w:r>
      <w:r w:rsidR="00CC23F2">
        <w:rPr>
          <w:rFonts w:ascii="Cambria" w:hAnsi="Cambria" w:cs="Arial"/>
          <w:sz w:val="22"/>
          <w:szCs w:val="22"/>
        </w:rPr>
        <w:t>Tehnički referent II PS</w:t>
      </w:r>
      <w:r w:rsidR="00C23BFA">
        <w:rPr>
          <w:rFonts w:ascii="Cambria" w:hAnsi="Cambria" w:cs="Arial"/>
          <w:sz w:val="22"/>
          <w:szCs w:val="22"/>
        </w:rPr>
        <w:t xml:space="preserve"> u Sektoru tehničkih poslova</w:t>
      </w:r>
    </w:p>
    <w:p w14:paraId="537AF477" w14:textId="3809E05E" w:rsidR="00AD357B" w:rsidRDefault="00E673DC" w:rsidP="00C23BFA">
      <w:pPr>
        <w:pStyle w:val="Centriranipodnaslov"/>
        <w:spacing w:line="276" w:lineRule="auto"/>
        <w:jc w:val="both"/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 xml:space="preserve">Opis poslova: </w:t>
      </w:r>
    </w:p>
    <w:p w14:paraId="3C08E513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obavlja tehničke poslove vezane uz izgradnju, rekonstrukciju i održavanje zgrada i instalacija;</w:t>
      </w:r>
    </w:p>
    <w:p w14:paraId="3C48EFE1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nadzire izvođenje radova na održavanju objekata i instalacija,</w:t>
      </w:r>
    </w:p>
    <w:p w14:paraId="55276CBE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izrađuje planove i izvješća o održavanju opreme, uređaja i instalacija;</w:t>
      </w:r>
    </w:p>
    <w:p w14:paraId="6483A557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vodi radove na održavanju zgrada, vođenje dokumentacije i tehničkog nadzora na poslovima izvođenja radova, održavanja opreme, uređaja i instalacija;</w:t>
      </w:r>
    </w:p>
    <w:p w14:paraId="296ADF29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obavlja poslove pripreme dokumentacije za jednostavnije radove u graditeljstvu (nekonstruktivna obnova od potresa, energetska obnova)</w:t>
      </w:r>
    </w:p>
    <w:p w14:paraId="03FFF899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izrađuje troškovnike na održavanju radova;</w:t>
      </w:r>
    </w:p>
    <w:p w14:paraId="0DF0AAC0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priprema iscrpne procjene količina i troškova materijala i rada potrebnog za instaliranje prema dobivenim specifikacijama;</w:t>
      </w:r>
    </w:p>
    <w:p w14:paraId="64D33ED2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provodi tehnički nadzor nad instaliranjem, korištenjem, održavanjem opreme i sustava kako bi se osigurala zadovoljavajuća izvedba i usklađenost sa specifikacijama i propisima;</w:t>
      </w:r>
    </w:p>
    <w:p w14:paraId="171DEB8A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pregledava objekte prema zahtjevu predstavnika suvlasnika i daje upute i pismene odgovore;</w:t>
      </w:r>
    </w:p>
    <w:p w14:paraId="71E1BA29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obavlja poslove na izradi ugovora o upravljanju;</w:t>
      </w:r>
    </w:p>
    <w:p w14:paraId="7BAFBD76" w14:textId="77777777" w:rsidR="00CC23F2" w:rsidRPr="00527355" w:rsidRDefault="00CC23F2" w:rsidP="00CC23F2">
      <w:pPr>
        <w:numPr>
          <w:ilvl w:val="0"/>
          <w:numId w:val="10"/>
        </w:numPr>
        <w:suppressAutoHyphens w:val="0"/>
        <w:autoSpaceDN/>
        <w:spacing w:after="160" w:line="259" w:lineRule="auto"/>
        <w:jc w:val="both"/>
        <w:textAlignment w:val="auto"/>
        <w:rPr>
          <w:rFonts w:eastAsia="Calibri"/>
        </w:rPr>
      </w:pPr>
      <w:r w:rsidRPr="00527355">
        <w:rPr>
          <w:rFonts w:eastAsia="Calibri"/>
        </w:rPr>
        <w:t>obavlja i druge srodne poslove prema zahtjevima procesa rada i po nalogu voditelja područne službe.</w:t>
      </w:r>
    </w:p>
    <w:p w14:paraId="6DF14F6C" w14:textId="77777777" w:rsidR="00CC23F2" w:rsidRPr="00AD357B" w:rsidRDefault="00CC23F2" w:rsidP="00C23BFA">
      <w:pPr>
        <w:pStyle w:val="Centriranipodnaslov"/>
        <w:spacing w:line="276" w:lineRule="auto"/>
        <w:jc w:val="both"/>
        <w:rPr>
          <w:rFonts w:hint="eastAsia"/>
          <w:sz w:val="22"/>
          <w:szCs w:val="22"/>
        </w:rPr>
      </w:pPr>
    </w:p>
    <w:p w14:paraId="3D83C323" w14:textId="0773AF62" w:rsidR="00AD357B" w:rsidRPr="00AD357B" w:rsidRDefault="00AD357B" w:rsidP="00AD357B">
      <w:pPr>
        <w:tabs>
          <w:tab w:val="left" w:pos="426"/>
          <w:tab w:val="left" w:pos="10206"/>
        </w:tabs>
        <w:suppressAutoHyphens w:val="0"/>
        <w:autoSpaceDN/>
        <w:ind w:left="720"/>
        <w:jc w:val="both"/>
        <w:textAlignment w:val="auto"/>
        <w:rPr>
          <w:sz w:val="22"/>
          <w:szCs w:val="22"/>
        </w:rPr>
      </w:pPr>
    </w:p>
    <w:p w14:paraId="0BFA6891" w14:textId="77777777" w:rsidR="00CC23F2" w:rsidRDefault="00CC23F2" w:rsidP="00096A53">
      <w:pPr>
        <w:pStyle w:val="Centriranipodnaslov"/>
        <w:spacing w:line="276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</w:p>
    <w:p w14:paraId="6FCDF90A" w14:textId="77777777" w:rsidR="00CC23F2" w:rsidRDefault="00CC23F2" w:rsidP="00096A53">
      <w:pPr>
        <w:pStyle w:val="Centriranipodnaslov"/>
        <w:spacing w:line="276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</w:p>
    <w:p w14:paraId="32AE1765" w14:textId="77777777" w:rsidR="00CC23F2" w:rsidRDefault="00CC23F2" w:rsidP="00096A53">
      <w:pPr>
        <w:pStyle w:val="Centriranipodnaslov"/>
        <w:spacing w:line="276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</w:p>
    <w:p w14:paraId="5E1CDF6B" w14:textId="4BD7D909" w:rsidR="00C87593" w:rsidRPr="00096A53" w:rsidRDefault="00E673DC" w:rsidP="00096A53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Mjesto rada:</w:t>
      </w: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Zagreb</w:t>
      </w:r>
    </w:p>
    <w:p w14:paraId="14B3F2C0" w14:textId="2E338D49" w:rsidR="00C87593" w:rsidRPr="00AC4B68" w:rsidRDefault="00E673DC">
      <w:pPr>
        <w:pStyle w:val="Centriranipodnaslov"/>
        <w:spacing w:after="0" w:line="276" w:lineRule="auto"/>
        <w:jc w:val="left"/>
        <w:rPr>
          <w:rFonts w:ascii="Cambria" w:hAnsi="Cambria"/>
          <w:sz w:val="22"/>
          <w:szCs w:val="22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Trajanje potrebe:</w:t>
      </w:r>
      <w:r w:rsidRPr="00AC4B68">
        <w:rPr>
          <w:rFonts w:ascii="Cambria" w:hAnsi="Cambria" w:cs="Arial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rad na </w:t>
      </w: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određeno vri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jeme </w:t>
      </w:r>
      <w:r w:rsidR="00C23BFA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do </w:t>
      </w:r>
      <w:r w:rsidR="004A750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povratka radnice s bolovanja</w:t>
      </w:r>
    </w:p>
    <w:p w14:paraId="56747249" w14:textId="77777777" w:rsidR="00C87593" w:rsidRPr="00AC4B68" w:rsidRDefault="00C87593">
      <w:pPr>
        <w:ind w:left="360"/>
        <w:jc w:val="both"/>
        <w:rPr>
          <w:rFonts w:cs="Arial"/>
          <w:bCs/>
          <w:sz w:val="22"/>
          <w:szCs w:val="22"/>
          <w:lang w:val="hr-HR"/>
        </w:rPr>
      </w:pPr>
    </w:p>
    <w:p w14:paraId="4C513FBF" w14:textId="1FCD26C1" w:rsidR="00C87593" w:rsidRPr="00AC4B68" w:rsidRDefault="00E673DC">
      <w:pPr>
        <w:jc w:val="both"/>
        <w:rPr>
          <w:sz w:val="22"/>
          <w:szCs w:val="22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Stručna sprema i zvanje:</w:t>
      </w:r>
      <w:r w:rsidRPr="00AC4B68">
        <w:rPr>
          <w:rFonts w:cs="Arial"/>
          <w:bCs/>
          <w:sz w:val="22"/>
          <w:szCs w:val="22"/>
          <w:lang w:val="hr-HR"/>
        </w:rPr>
        <w:t xml:space="preserve"> </w:t>
      </w:r>
      <w:r w:rsidR="00CC23F2">
        <w:rPr>
          <w:rFonts w:cs="Arial"/>
          <w:bCs/>
          <w:sz w:val="22"/>
          <w:szCs w:val="22"/>
          <w:lang w:val="hr-HR"/>
        </w:rPr>
        <w:t xml:space="preserve"> </w:t>
      </w:r>
      <w:r w:rsidR="00C23BFA">
        <w:rPr>
          <w:rFonts w:cs="Arial"/>
          <w:bCs/>
          <w:sz w:val="22"/>
          <w:szCs w:val="22"/>
          <w:lang w:val="hr-HR"/>
        </w:rPr>
        <w:t>SSS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A161D4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-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CC23F2">
        <w:rPr>
          <w:rFonts w:cs="MyriadPro-Regular"/>
          <w:color w:val="000000"/>
          <w:w w:val="103"/>
          <w:sz w:val="22"/>
          <w:szCs w:val="22"/>
          <w:lang w:val="hr-HR"/>
        </w:rPr>
        <w:t>tehničkog</w:t>
      </w:r>
      <w:r w:rsidRPr="00AC4B68">
        <w:rPr>
          <w:rFonts w:cs="Arial"/>
          <w:sz w:val="22"/>
          <w:szCs w:val="22"/>
          <w:lang w:val="hr-HR"/>
        </w:rPr>
        <w:t xml:space="preserve">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smjer</w:t>
      </w:r>
      <w:r w:rsidR="00367780">
        <w:rPr>
          <w:rFonts w:cs="MyriadPro-Regular"/>
          <w:color w:val="000000"/>
          <w:w w:val="103"/>
          <w:sz w:val="22"/>
          <w:szCs w:val="22"/>
          <w:lang w:val="hr-HR"/>
        </w:rPr>
        <w:t>a</w:t>
      </w:r>
      <w:r w:rsidR="00A161D4">
        <w:rPr>
          <w:rFonts w:cs="MyriadPro-Regular"/>
          <w:color w:val="000000"/>
          <w:w w:val="103"/>
          <w:sz w:val="22"/>
          <w:szCs w:val="22"/>
          <w:lang w:val="hr-HR"/>
        </w:rPr>
        <w:t xml:space="preserve"> (poželjno građevinskog smjera)</w:t>
      </w:r>
    </w:p>
    <w:p w14:paraId="64076B6F" w14:textId="77777777" w:rsidR="00C87593" w:rsidRPr="00AC4B68" w:rsidRDefault="00C87593">
      <w:p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0BB1747E" w14:textId="096367D8" w:rsidR="00C87593" w:rsidRDefault="00E673DC">
      <w:pPr>
        <w:jc w:val="both"/>
        <w:rPr>
          <w:rFonts w:cs="Arial"/>
          <w:sz w:val="22"/>
          <w:szCs w:val="22"/>
          <w:lang w:val="hr-HR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Potrebno radno iskustvo:</w:t>
      </w:r>
      <w:r w:rsidRPr="00AC4B68">
        <w:rPr>
          <w:rFonts w:cs="Arial"/>
          <w:sz w:val="22"/>
          <w:szCs w:val="22"/>
          <w:lang w:val="hr-HR"/>
        </w:rPr>
        <w:t xml:space="preserve"> </w:t>
      </w:r>
    </w:p>
    <w:p w14:paraId="3148C8D2" w14:textId="41BE2C13" w:rsidR="00CC23F2" w:rsidRDefault="00CC23F2" w:rsidP="00CC23F2">
      <w:pPr>
        <w:jc w:val="both"/>
        <w:rPr>
          <w:rFonts w:cs="Arial"/>
          <w:sz w:val="22"/>
          <w:szCs w:val="22"/>
          <w:lang w:val="hr-HR"/>
        </w:rPr>
      </w:pPr>
      <w:r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Posebni zdravstveni uvjeti prema propisima o zaštiti na radu : zdravstvena sposobnost za rad na visini</w:t>
      </w:r>
      <w:r w:rsidRPr="00AC4B68">
        <w:rPr>
          <w:rFonts w:cs="Arial"/>
          <w:sz w:val="22"/>
          <w:szCs w:val="22"/>
          <w:lang w:val="hr-HR"/>
        </w:rPr>
        <w:t xml:space="preserve"> </w:t>
      </w:r>
    </w:p>
    <w:p w14:paraId="459371C8" w14:textId="30A5544A" w:rsidR="00CC23F2" w:rsidRPr="00AC4B68" w:rsidRDefault="00CC23F2">
      <w:pPr>
        <w:jc w:val="both"/>
        <w:rPr>
          <w:sz w:val="22"/>
          <w:szCs w:val="22"/>
        </w:rPr>
      </w:pPr>
    </w:p>
    <w:p w14:paraId="31CEC038" w14:textId="77777777" w:rsidR="00C87593" w:rsidRPr="00AC4B68" w:rsidRDefault="00C87593">
      <w:pPr>
        <w:jc w:val="both"/>
        <w:rPr>
          <w:rFonts w:cs="Arial"/>
          <w:bCs/>
          <w:sz w:val="22"/>
          <w:szCs w:val="22"/>
          <w:lang w:val="hr-HR"/>
        </w:rPr>
      </w:pPr>
    </w:p>
    <w:p w14:paraId="63B0F1E5" w14:textId="77777777" w:rsidR="00C87593" w:rsidRPr="00AC4B68" w:rsidRDefault="00E673DC">
      <w:pPr>
        <w:spacing w:after="120"/>
        <w:jc w:val="both"/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</w:pPr>
      <w:r w:rsidRPr="00AC4B68"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  <w:t>Dokazi uz ponude:</w:t>
      </w:r>
    </w:p>
    <w:p w14:paraId="163CB7F5" w14:textId="00ABC0E8" w:rsidR="00C87593" w:rsidRPr="00A61D0A" w:rsidRDefault="00E673DC" w:rsidP="00A61D0A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zamolba/ </w:t>
      </w:r>
      <w:r w:rsidR="00842163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Europass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životopis 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>s opisom dosadašnjeg rada</w:t>
      </w:r>
    </w:p>
    <w:p w14:paraId="297607D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odgovarajućem stupnju obrazovanja u skladu s uvjetima iz javnog natječaja (presliku diplome, odnosno rješenje o priznavanju inozemne stručne kvalifikacije koju je izdalo nadležno tijelo)</w:t>
      </w:r>
    </w:p>
    <w:p w14:paraId="30168829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radnom iskustvu (elektronički zapis/potvrda o radnom stažu Hrvatskog zavoda za mirovinsko osiguranje)</w:t>
      </w:r>
    </w:p>
    <w:p w14:paraId="6B725F5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potvrde/preporuke/izjave/članke ili druge dokumente koji potvrđuju činjenice iz životopisa</w:t>
      </w:r>
    </w:p>
    <w:p w14:paraId="5BFBCB2D" w14:textId="77777777" w:rsidR="00A64A92" w:rsidRPr="00AC4B68" w:rsidRDefault="00A64A92" w:rsidP="00A64A92">
      <w:pPr>
        <w:pStyle w:val="Odlomakpopisa"/>
        <w:ind w:left="284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4B3264EA" w14:textId="32D98757" w:rsidR="00367780" w:rsidRDefault="00367780">
      <w:pPr>
        <w:pStyle w:val="Centriranipodnaslov"/>
        <w:spacing w:line="240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</w:p>
    <w:p w14:paraId="5FC1F181" w14:textId="4409E8BD" w:rsidR="00C87593" w:rsidRPr="00AC4B68" w:rsidRDefault="00E673DC">
      <w:pPr>
        <w:pStyle w:val="Centriranipodnaslov"/>
        <w:spacing w:line="240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Način i rokovi za podnošenje ponuda:</w:t>
      </w:r>
    </w:p>
    <w:p w14:paraId="4355EAFB" w14:textId="3B7F57D3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Rok za dostavu ponuda je</w:t>
      </w:r>
      <w:r w:rsidR="00436C3D">
        <w:rPr>
          <w:rFonts w:cs="MyriadPro-Regular"/>
          <w:color w:val="000000"/>
          <w:w w:val="103"/>
          <w:sz w:val="22"/>
          <w:szCs w:val="22"/>
          <w:lang w:val="hr-HR"/>
        </w:rPr>
        <w:t xml:space="preserve"> do 10.12.</w:t>
      </w:r>
      <w:r w:rsidR="00FB09B0">
        <w:rPr>
          <w:rFonts w:cs="MyriadPro-Regular"/>
          <w:color w:val="000000"/>
          <w:w w:val="103"/>
          <w:sz w:val="22"/>
          <w:szCs w:val="22"/>
          <w:lang w:val="hr-HR"/>
        </w:rPr>
        <w:t>2024. g.</w:t>
      </w:r>
      <w:r w:rsidR="00E673DC" w:rsidRPr="00AC4B68">
        <w:rPr>
          <w:rFonts w:cs="MyriadPro-Regular"/>
          <w:color w:val="000000"/>
          <w:w w:val="103"/>
          <w:sz w:val="22"/>
          <w:szCs w:val="22"/>
          <w:lang w:val="hr-HR"/>
        </w:rPr>
        <w:t>, a ponude se podnose</w:t>
      </w:r>
      <w:r w:rsidRPr="00AC4B68">
        <w:rPr>
          <w:rFonts w:cs="Arial"/>
          <w:sz w:val="22"/>
          <w:szCs w:val="22"/>
        </w:rPr>
        <w:t xml:space="preserve"> putem e-mail adrese: </w:t>
      </w:r>
      <w:hyperlink r:id="rId9" w:history="1">
        <w:r w:rsidRPr="00AC4B68">
          <w:rPr>
            <w:rStyle w:val="Hiperveza"/>
            <w:rFonts w:cs="Arial"/>
            <w:sz w:val="22"/>
            <w:szCs w:val="22"/>
          </w:rPr>
          <w:t>gskg.ljudskipotencijali@gskg.hr</w:t>
        </w:r>
      </w:hyperlink>
      <w:r w:rsidRPr="00AC4B68">
        <w:rPr>
          <w:rFonts w:cs="Arial"/>
          <w:sz w:val="22"/>
          <w:szCs w:val="22"/>
        </w:rPr>
        <w:t xml:space="preserve"> s naznakom „Prijava na javni natječaj - za radno mjesto </w:t>
      </w:r>
      <w:r w:rsidR="00C23BFA">
        <w:rPr>
          <w:rFonts w:cs="Arial"/>
          <w:sz w:val="22"/>
          <w:szCs w:val="22"/>
        </w:rPr>
        <w:t>“</w:t>
      </w:r>
      <w:r w:rsidR="00CC23F2">
        <w:rPr>
          <w:rFonts w:cs="Arial"/>
          <w:sz w:val="22"/>
          <w:szCs w:val="22"/>
        </w:rPr>
        <w:t xml:space="preserve">Tehnički referent II PS </w:t>
      </w:r>
      <w:r w:rsidRPr="00AC4B68">
        <w:rPr>
          <w:rFonts w:cs="Arial"/>
          <w:sz w:val="22"/>
          <w:szCs w:val="22"/>
        </w:rPr>
        <w:t>“</w:t>
      </w:r>
    </w:p>
    <w:p w14:paraId="4CC3333B" w14:textId="77777777" w:rsidR="00A64A92" w:rsidRPr="00AC4B68" w:rsidRDefault="00E673DC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  <w:t xml:space="preserve"> </w:t>
      </w:r>
    </w:p>
    <w:p w14:paraId="63EEFB91" w14:textId="26F62A58" w:rsidR="00C87593" w:rsidRPr="00AC4B68" w:rsidRDefault="00A64A92" w:rsidP="00A64A92">
      <w:pPr>
        <w:pStyle w:val="Centriranipodnaslov"/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t>O</w:t>
      </w:r>
      <w:r w:rsidR="00E673DC"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>stale napomene</w:t>
      </w:r>
    </w:p>
    <w:p w14:paraId="6235C802" w14:textId="77777777" w:rsidR="00C87593" w:rsidRPr="00AC4B68" w:rsidRDefault="00C87593">
      <w:pPr>
        <w:jc w:val="both"/>
        <w:rPr>
          <w:rFonts w:cs="MyriadPro-Regular"/>
          <w:b/>
          <w:bCs/>
          <w:color w:val="000000"/>
          <w:w w:val="103"/>
          <w:sz w:val="22"/>
          <w:szCs w:val="22"/>
          <w:lang w:val="hr-HR"/>
        </w:rPr>
      </w:pPr>
    </w:p>
    <w:p w14:paraId="4446E8DE" w14:textId="77777777" w:rsidR="00C87593" w:rsidRPr="00AC4B68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Urednom ponudom smatra se ponuda koja sadrži sve podatke i priloge navedene u javnom natječaju. Nepotpune i nepravodobno pristigle ponude neće se razmatrati. </w:t>
      </w:r>
    </w:p>
    <w:p w14:paraId="10399BC7" w14:textId="3D250EB9" w:rsidR="00A61D0A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Pozivaju se osobe koje prema posebnim propisima ostvaruju pravo prednosti pri zapošljavanju, da se   u prijavi na natječaj pozovu na to pravo, pri čemu moraju priložiti propisane dokaze o svom statusu,   na temelju Zakona o hrvatskim braniteljima iz Domovinskog rata i članovima njihovih obitelji („Narodne novine“ br. 121/17, 98/19. i 84/21), Zakona o civilnim stradalnicima iz Domovinskog rata („Narodne novine“ br. 84/21) te Zakona o profesionalnoj rehabilitaciji i zapošljavanju osoba s invaliditetom („Narodne novine“ br. 157/13, 152/14, 39/18. i 32/20).</w:t>
      </w:r>
    </w:p>
    <w:p w14:paraId="590D8E29" w14:textId="4FDDB98B" w:rsidR="00A61D0A" w:rsidRPr="00E571D9" w:rsidRDefault="00E673DC" w:rsidP="00AC4B68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hrvatskim braniteljima iz Domovinskog rata i članovima njihovih obitelji na stranicama Ministarstva hrvatskih branitelja: </w:t>
      </w:r>
      <w:hyperlink r:id="rId10" w:history="1">
        <w:r w:rsidRPr="00AC4B68">
          <w:rPr>
            <w:rStyle w:val="Hiperveza"/>
            <w:rFonts w:ascii="Cambria" w:hAnsi="Cambria" w:cs="MyriadPro-Regular"/>
            <w:b w:val="0"/>
            <w:bCs w:val="0"/>
            <w:w w:val="103"/>
            <w:sz w:val="22"/>
            <w:szCs w:val="22"/>
            <w:lang w:val="hr-HR"/>
          </w:rPr>
          <w:t xml:space="preserve"> </w:t>
        </w:r>
        <w:hyperlink r:id="rId11" w:history="1"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https:</w:t>
          </w:r>
          <w:bookmarkStart w:id="0" w:name="_Hlt135731968"/>
          <w:bookmarkStart w:id="1" w:name="_Hlt135731969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Start w:id="2" w:name="_Hlt135731976"/>
          <w:bookmarkStart w:id="3" w:name="_Hlt135731977"/>
          <w:bookmarkEnd w:id="0"/>
          <w:bookmarkEnd w:id="1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End w:id="2"/>
          <w:bookmarkEnd w:id="3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lnkd.in/dsWM-j_p</w:t>
          </w:r>
        </w:hyperlink>
        <w:r w:rsidRPr="00AC4B68">
          <w:rPr>
            <w:rStyle w:val="Hiperveza"/>
            <w:rFonts w:ascii="Cambria" w:hAnsi="Cambria" w:cs="MyriadPro-Regular"/>
            <w:b w:val="0"/>
            <w:bCs w:val="0"/>
            <w:i/>
            <w:iCs/>
            <w:w w:val="103"/>
            <w:sz w:val="22"/>
            <w:szCs w:val="22"/>
            <w:lang w:val="hr-HR"/>
          </w:rPr>
          <w:t xml:space="preserve"> </w:t>
        </w:r>
      </w:hyperlink>
    </w:p>
    <w:p w14:paraId="0EDD12DF" w14:textId="76012261" w:rsidR="00AC4B68" w:rsidRPr="00A61D0A" w:rsidRDefault="00E673DC" w:rsidP="00AC4B68">
      <w:pPr>
        <w:pStyle w:val="Centriranipodnaslov"/>
        <w:spacing w:line="276" w:lineRule="auto"/>
        <w:jc w:val="both"/>
        <w:rPr>
          <w:rFonts w:ascii="Cambria" w:hAnsi="Cambria" w:cs="Hind"/>
          <w:b w:val="0"/>
          <w:bCs w:val="0"/>
          <w:i/>
          <w:iCs/>
          <w:color w:val="2E74B5"/>
          <w:sz w:val="22"/>
          <w:szCs w:val="22"/>
          <w:u w:val="single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civilnim stradalnicima iz Domovinskog rata na stranicama Ministarstva hrvatskih branitelja: </w:t>
      </w:r>
      <w:r w:rsidRPr="00AC4B68">
        <w:rPr>
          <w:rFonts w:ascii="Cambria" w:hAnsi="Cambria"/>
          <w:color w:val="000000"/>
          <w:w w:val="103"/>
          <w:sz w:val="22"/>
          <w:szCs w:val="22"/>
          <w:lang w:val="hr-HR"/>
        </w:rPr>
        <w:t xml:space="preserve"> </w:t>
      </w:r>
      <w:hyperlink r:id="rId12" w:history="1"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https:</w:t>
        </w:r>
        <w:bookmarkStart w:id="4" w:name="_Hlt135732009"/>
        <w:bookmarkStart w:id="5" w:name="_Hlt135732010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</w:t>
        </w:r>
        <w:bookmarkEnd w:id="4"/>
        <w:bookmarkEnd w:id="5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/lnk</w:t>
        </w:r>
        <w:bookmarkStart w:id="6" w:name="_Hlt135731994"/>
        <w:bookmarkStart w:id="7" w:name="_Hlt135731995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d</w:t>
        </w:r>
        <w:bookmarkEnd w:id="6"/>
        <w:bookmarkEnd w:id="7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.in/dJWqVe24</w:t>
        </w:r>
      </w:hyperlink>
      <w:r w:rsidR="00AC4B68">
        <w:rPr>
          <w:rStyle w:val="Hiperveza"/>
          <w:rFonts w:ascii="Cambria" w:hAnsi="Cambria" w:cs="Hind"/>
          <w:b w:val="0"/>
          <w:bCs w:val="0"/>
          <w:i/>
          <w:iCs/>
          <w:color w:val="2E74B5"/>
          <w:sz w:val="22"/>
          <w:szCs w:val="22"/>
          <w:lang w:val="hr-HR"/>
        </w:rPr>
        <w:t>.</w:t>
      </w:r>
    </w:p>
    <w:p w14:paraId="29A5F9E6" w14:textId="77777777" w:rsidR="008C245D" w:rsidRDefault="008C245D" w:rsidP="00A64A92">
      <w:pPr>
        <w:jc w:val="both"/>
        <w:rPr>
          <w:rFonts w:cs="Arial"/>
          <w:sz w:val="22"/>
          <w:szCs w:val="22"/>
        </w:rPr>
      </w:pPr>
    </w:p>
    <w:p w14:paraId="03610EE9" w14:textId="77777777" w:rsidR="008C245D" w:rsidRDefault="008C245D" w:rsidP="00A64A92">
      <w:pPr>
        <w:jc w:val="both"/>
        <w:rPr>
          <w:rFonts w:cs="Arial"/>
          <w:sz w:val="22"/>
          <w:szCs w:val="22"/>
        </w:rPr>
      </w:pPr>
    </w:p>
    <w:p w14:paraId="4FB49FE7" w14:textId="77777777" w:rsidR="008C245D" w:rsidRDefault="008C245D" w:rsidP="00A64A92">
      <w:pPr>
        <w:jc w:val="both"/>
        <w:rPr>
          <w:rFonts w:cs="Arial"/>
          <w:sz w:val="22"/>
          <w:szCs w:val="22"/>
        </w:rPr>
      </w:pPr>
    </w:p>
    <w:p w14:paraId="1EF03255" w14:textId="3D85C3C8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>GSKG d.o.o. zadržava pravo poništenja natječaja te ne prihvatiti ni jednu dostavljenu ponudu.</w:t>
      </w:r>
    </w:p>
    <w:p w14:paraId="7FC7A61D" w14:textId="77777777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>Natječajna dokumentacija se ne vraća.</w:t>
      </w:r>
    </w:p>
    <w:p w14:paraId="4FB28437" w14:textId="0993904E" w:rsidR="00C87593" w:rsidRPr="00AC4B68" w:rsidRDefault="00A64A92" w:rsidP="00AC4B68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 xml:space="preserve">Više o poslovanju GSKG d.o.o. nalazi se na službenim internet stranicama </w:t>
      </w:r>
      <w:hyperlink r:id="rId13" w:history="1">
        <w:r w:rsidRPr="00AC4B68">
          <w:rPr>
            <w:rStyle w:val="Hiperveza"/>
            <w:rFonts w:cs="Arial"/>
            <w:sz w:val="22"/>
            <w:szCs w:val="22"/>
          </w:rPr>
          <w:t>www.gskg.hr</w:t>
        </w:r>
      </w:hyperlink>
      <w:r w:rsidRPr="00AC4B68">
        <w:rPr>
          <w:rFonts w:cs="Arial"/>
          <w:sz w:val="22"/>
          <w:szCs w:val="22"/>
        </w:rPr>
        <w:t xml:space="preserve">.         </w:t>
      </w:r>
    </w:p>
    <w:p w14:paraId="78AF3B2E" w14:textId="77777777" w:rsidR="00AC4B68" w:rsidRPr="00AC4B68" w:rsidRDefault="00AC4B68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25484888" w14:textId="77777777" w:rsidR="00AC4B68" w:rsidRDefault="00AC4B68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0E871A5C" w14:textId="28991398" w:rsidR="00C87593" w:rsidRPr="00AC4B68" w:rsidRDefault="00E673DC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U Zagrebu, </w:t>
      </w:r>
      <w:r w:rsidR="00436C3D">
        <w:rPr>
          <w:rFonts w:cs="MyriadPro-Regular"/>
          <w:color w:val="000000"/>
          <w:w w:val="103"/>
          <w:sz w:val="22"/>
          <w:szCs w:val="22"/>
          <w:lang w:val="hr-HR"/>
        </w:rPr>
        <w:t>3</w:t>
      </w:r>
      <w:r w:rsidR="004A7509">
        <w:rPr>
          <w:rFonts w:cs="MyriadPro-Regular"/>
          <w:color w:val="000000"/>
          <w:w w:val="103"/>
          <w:sz w:val="22"/>
          <w:szCs w:val="22"/>
          <w:lang w:val="hr-HR"/>
        </w:rPr>
        <w:t>.1</w:t>
      </w:r>
      <w:r w:rsidR="00436C3D">
        <w:rPr>
          <w:rFonts w:cs="MyriadPro-Regular"/>
          <w:color w:val="000000"/>
          <w:w w:val="103"/>
          <w:sz w:val="22"/>
          <w:szCs w:val="22"/>
          <w:lang w:val="hr-HR"/>
        </w:rPr>
        <w:t>2</w:t>
      </w:r>
      <w:bookmarkStart w:id="8" w:name="_GoBack"/>
      <w:bookmarkEnd w:id="8"/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.</w:t>
      </w:r>
      <w:r w:rsidR="00E236C5" w:rsidRPr="00AC4B68">
        <w:rPr>
          <w:rFonts w:cs="MyriadPro-Regular"/>
          <w:color w:val="000000"/>
          <w:w w:val="103"/>
          <w:sz w:val="22"/>
          <w:szCs w:val="22"/>
          <w:lang w:val="hr-HR"/>
        </w:rPr>
        <w:t>2024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. godine</w:t>
      </w:r>
    </w:p>
    <w:p w14:paraId="35F74E1D" w14:textId="2A9D4670" w:rsidR="00C87593" w:rsidRDefault="00C87593">
      <w:pPr>
        <w:spacing w:line="276" w:lineRule="auto"/>
        <w:jc w:val="both"/>
        <w:rPr>
          <w:sz w:val="22"/>
          <w:szCs w:val="22"/>
        </w:rPr>
      </w:pPr>
    </w:p>
    <w:p w14:paraId="6EA3EF1B" w14:textId="68464287" w:rsidR="008C245D" w:rsidRDefault="008C245D" w:rsidP="0001573E">
      <w:pPr>
        <w:spacing w:line="276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Direktor Društva</w:t>
      </w:r>
    </w:p>
    <w:p w14:paraId="6A73152C" w14:textId="5C003AE9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0FE0D523" w14:textId="1FA3190B" w:rsidR="008C245D" w:rsidRDefault="0001573E" w:rsidP="000157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8C245D">
        <w:rPr>
          <w:sz w:val="22"/>
          <w:szCs w:val="22"/>
        </w:rPr>
        <w:t>Marko Šarić, mag. oec.</w:t>
      </w:r>
    </w:p>
    <w:p w14:paraId="2DE5B6A3" w14:textId="609C4BCD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6714E757" w14:textId="27FBD5B7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0342908C" w14:textId="2BAFEDC7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1741B780" w14:textId="4F296990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02C39EC5" w14:textId="25AE9CCC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36C1FE8D" w14:textId="4B4F39CB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39690108" w14:textId="0C59530C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59D39D3E" w14:textId="264441F8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23A396E5" w14:textId="55E093D3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2393EE2E" w14:textId="7D251D18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13DA1F60" w14:textId="31F270E1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3CE13AC2" w14:textId="27980835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0E7FAA08" w14:textId="52AAA10A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6F0D5F2" w14:textId="104C928A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649E61B7" w14:textId="2B17A26B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44BE9CCA" w14:textId="5F91DAE1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986E059" w14:textId="4659A4C7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813363D" w14:textId="1414BB19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A5A6826" w14:textId="795A713D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1DB71FAF" w14:textId="15472D0E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66983991" w14:textId="78E55474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10E5CBBF" w14:textId="5AC61D8D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D6888C7" w14:textId="2E544357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1A81C9F" w14:textId="77777777" w:rsidR="008C245D" w:rsidRPr="00AC4B68" w:rsidRDefault="008C245D">
      <w:pPr>
        <w:spacing w:line="276" w:lineRule="auto"/>
        <w:jc w:val="both"/>
        <w:rPr>
          <w:sz w:val="22"/>
          <w:szCs w:val="22"/>
        </w:rPr>
      </w:pPr>
    </w:p>
    <w:p w14:paraId="24BF5A76" w14:textId="240F6099" w:rsidR="00AC4B68" w:rsidRPr="00AC4B68" w:rsidRDefault="00E571D9" w:rsidP="00AC4B68">
      <w:pPr>
        <w:jc w:val="both"/>
        <w:rPr>
          <w:rFonts w:cs="Arial"/>
          <w:sz w:val="20"/>
          <w:szCs w:val="20"/>
        </w:rPr>
      </w:pPr>
      <w:r w:rsidRPr="00AC4B68">
        <w:rPr>
          <w:noProof/>
          <w:lang w:val="hr-HR" w:eastAsia="hr-HR"/>
        </w:rPr>
        <w:drawing>
          <wp:anchor distT="0" distB="0" distL="114300" distR="114300" simplePos="0" relativeHeight="251666432" behindDoc="1" locked="0" layoutInCell="1" allowOverlap="1" wp14:anchorId="5B1AE020" wp14:editId="7CF9A4A5">
            <wp:simplePos x="0" y="0"/>
            <wp:positionH relativeFrom="margin">
              <wp:align>center</wp:align>
            </wp:positionH>
            <wp:positionV relativeFrom="paragraph">
              <wp:posOffset>240030</wp:posOffset>
            </wp:positionV>
            <wp:extent cx="8236333" cy="1723390"/>
            <wp:effectExtent l="0" t="0" r="0" b="0"/>
            <wp:wrapNone/>
            <wp:docPr id="2" name="Picture 4" descr="A fountain in a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6333" cy="1723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C88AC" w14:textId="5CC2464A" w:rsidR="00C87593" w:rsidRPr="00AC4B68" w:rsidRDefault="00C87593">
      <w:pPr>
        <w:spacing w:line="360" w:lineRule="auto"/>
      </w:pPr>
    </w:p>
    <w:p w14:paraId="57A1E259" w14:textId="58A87BD8" w:rsidR="00AC4B68" w:rsidRPr="00AC4B68" w:rsidRDefault="00AC4B68">
      <w:pPr>
        <w:spacing w:line="360" w:lineRule="auto"/>
      </w:pPr>
    </w:p>
    <w:p w14:paraId="474684AC" w14:textId="5AEA8695" w:rsidR="00AC4B68" w:rsidRPr="00AC4B68" w:rsidRDefault="00AC4B68">
      <w:pPr>
        <w:spacing w:line="360" w:lineRule="auto"/>
      </w:pPr>
    </w:p>
    <w:p w14:paraId="36C6F969" w14:textId="62416F4C" w:rsidR="00AC4B68" w:rsidRPr="00AC4B68" w:rsidRDefault="00AC4B68">
      <w:pPr>
        <w:spacing w:line="360" w:lineRule="auto"/>
      </w:pPr>
    </w:p>
    <w:p w14:paraId="5FE9CC6D" w14:textId="77777777" w:rsidR="00AC4B68" w:rsidRPr="00AC4B68" w:rsidRDefault="00AC4B68">
      <w:pPr>
        <w:spacing w:line="360" w:lineRule="auto"/>
      </w:pPr>
    </w:p>
    <w:p w14:paraId="23941C08" w14:textId="6A83B8FB" w:rsidR="00C87593" w:rsidRPr="00AC4B68" w:rsidRDefault="00C87593">
      <w:pPr>
        <w:spacing w:line="360" w:lineRule="auto"/>
      </w:pPr>
    </w:p>
    <w:sectPr w:rsidR="00C87593" w:rsidRPr="00AC4B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2E3A" w14:textId="77777777" w:rsidR="00DF1641" w:rsidRDefault="00DF1641">
      <w:r>
        <w:separator/>
      </w:r>
    </w:p>
  </w:endnote>
  <w:endnote w:type="continuationSeparator" w:id="0">
    <w:p w14:paraId="1AE303BB" w14:textId="77777777" w:rsidR="00DF1641" w:rsidRDefault="00D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22CD" w14:textId="77777777" w:rsidR="00DF1641" w:rsidRDefault="00DF1641">
      <w:r>
        <w:rPr>
          <w:color w:val="000000"/>
        </w:rPr>
        <w:separator/>
      </w:r>
    </w:p>
  </w:footnote>
  <w:footnote w:type="continuationSeparator" w:id="0">
    <w:p w14:paraId="67736780" w14:textId="77777777" w:rsidR="00DF1641" w:rsidRDefault="00DF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60D"/>
    <w:multiLevelType w:val="hybridMultilevel"/>
    <w:tmpl w:val="DBDC39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BCE"/>
    <w:multiLevelType w:val="hybridMultilevel"/>
    <w:tmpl w:val="6BB8F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2AE"/>
    <w:multiLevelType w:val="hybridMultilevel"/>
    <w:tmpl w:val="056C808A"/>
    <w:lvl w:ilvl="0" w:tplc="45006A5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E00259A"/>
    <w:multiLevelType w:val="hybridMultilevel"/>
    <w:tmpl w:val="95EAC6E0"/>
    <w:lvl w:ilvl="0" w:tplc="041A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2B361CE"/>
    <w:multiLevelType w:val="hybridMultilevel"/>
    <w:tmpl w:val="B720E1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40A14"/>
    <w:multiLevelType w:val="singleLevel"/>
    <w:tmpl w:val="9FF287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4B53AA"/>
    <w:multiLevelType w:val="hybridMultilevel"/>
    <w:tmpl w:val="F17255A2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BCE128A"/>
    <w:multiLevelType w:val="multilevel"/>
    <w:tmpl w:val="B3F8CE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1C55427"/>
    <w:multiLevelType w:val="multilevel"/>
    <w:tmpl w:val="6D12CA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93"/>
    <w:rsid w:val="0001573E"/>
    <w:rsid w:val="00096A53"/>
    <w:rsid w:val="001940BD"/>
    <w:rsid w:val="00367780"/>
    <w:rsid w:val="003C07D8"/>
    <w:rsid w:val="00427A32"/>
    <w:rsid w:val="00436C3D"/>
    <w:rsid w:val="004A7509"/>
    <w:rsid w:val="004B7601"/>
    <w:rsid w:val="00842163"/>
    <w:rsid w:val="008C245D"/>
    <w:rsid w:val="00901F9F"/>
    <w:rsid w:val="00A161D4"/>
    <w:rsid w:val="00A22861"/>
    <w:rsid w:val="00A61D0A"/>
    <w:rsid w:val="00A64A92"/>
    <w:rsid w:val="00AC4B68"/>
    <w:rsid w:val="00AD357B"/>
    <w:rsid w:val="00C23BFA"/>
    <w:rsid w:val="00C87593"/>
    <w:rsid w:val="00CC23F2"/>
    <w:rsid w:val="00D91656"/>
    <w:rsid w:val="00DF1641"/>
    <w:rsid w:val="00DF5D0A"/>
    <w:rsid w:val="00E236C5"/>
    <w:rsid w:val="00E571D9"/>
    <w:rsid w:val="00E673DC"/>
    <w:rsid w:val="00EB204E"/>
    <w:rsid w:val="00FB09B0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AC0A"/>
  <w15:docId w15:val="{44AC656A-8785-488C-AB64-B3BE909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/>
    </w:pPr>
    <w:rPr>
      <w:rFonts w:ascii="Cambria" w:eastAsia="MS Mincho" w:hAnsi="Cambria"/>
      <w:kern w:val="0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customStyle="1" w:styleId="Centriranipodnaslov">
    <w:name w:val="Centrirani podnaslov"/>
    <w:basedOn w:val="Normal"/>
    <w:pPr>
      <w:widowControl w:val="0"/>
      <w:autoSpaceDE w:val="0"/>
      <w:spacing w:after="170" w:line="400" w:lineRule="atLeast"/>
      <w:jc w:val="center"/>
    </w:pPr>
    <w:rPr>
      <w:rFonts w:ascii="MyriadPro-Bold" w:hAnsi="MyriadPro-Bold" w:cs="MyriadPro-Bold"/>
      <w:b/>
      <w:bCs/>
      <w:color w:val="0060A0"/>
      <w:sz w:val="36"/>
      <w:szCs w:val="36"/>
      <w:lang w:val="en-GB"/>
    </w:rPr>
  </w:style>
  <w:style w:type="character" w:customStyle="1" w:styleId="UnresolvedMention">
    <w:name w:val="Unresolved Mention"/>
    <w:basedOn w:val="Zadanifontodlomka"/>
    <w:rPr>
      <w:color w:val="605E5C"/>
      <w:shd w:val="clear" w:color="auto" w:fill="E1DFDD"/>
    </w:rPr>
  </w:style>
  <w:style w:type="character" w:styleId="Istaknuto">
    <w:name w:val="Emphasis"/>
    <w:rPr>
      <w:i/>
      <w:iCs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lang w:val="hr-HR" w:eastAsia="hr-HR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Zadanifontodlomka1">
    <w:name w:val="Zadani font odlomka1"/>
  </w:style>
  <w:style w:type="character" w:styleId="Naglaeno">
    <w:name w:val="Strong"/>
    <w:basedOn w:val="Zadanifontodlomka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236C5"/>
    <w:rPr>
      <w:color w:val="96607D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77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780"/>
    <w:rPr>
      <w:rFonts w:ascii="Segoe UI" w:eastAsia="MS Mincho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sk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nkd.in/dJWqVe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nkd.in/dsWM-j_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kg.ljudskipotencijali@gskg.h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6878-7A40-468C-8532-ED02B9C8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 Renić</dc:creator>
  <dc:description/>
  <cp:lastModifiedBy>Martina Horvat</cp:lastModifiedBy>
  <cp:revision>12</cp:revision>
  <cp:lastPrinted>2024-11-28T07:56:00Z</cp:lastPrinted>
  <dcterms:created xsi:type="dcterms:W3CDTF">2024-07-11T11:31:00Z</dcterms:created>
  <dcterms:modified xsi:type="dcterms:W3CDTF">2024-12-03T10:13:00Z</dcterms:modified>
</cp:coreProperties>
</file>